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val="en-US" w:eastAsia="ru-RU"/>
        </w:rPr>
      </w:pPr>
    </w:p>
    <w:p w:rsid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val="en-US" w:eastAsia="ru-RU"/>
        </w:rPr>
      </w:pPr>
    </w:p>
    <w:p w:rsidR="00B5508D" w:rsidRPr="00B5508D" w:rsidRDefault="00B5508D" w:rsidP="00B5508D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B5508D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ru-RU"/>
        </w:rPr>
        <w:t>КОНДИЦИОНЕР SAMSUNG AR24TQHQAURNER</w:t>
      </w:r>
    </w:p>
    <w:p w:rsid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val="en-US" w:eastAsia="ru-RU"/>
        </w:rPr>
      </w:pPr>
    </w:p>
    <w:p w:rsid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val="en-US" w:eastAsia="ru-RU"/>
        </w:rPr>
      </w:pPr>
    </w:p>
    <w:p w:rsidR="00B5508D" w:rsidRP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</w:pPr>
      <w:r w:rsidRPr="00B5508D"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  <w:t>ОСНОВНЫЕ ХАРАКТЕРИСТИКИ</w:t>
      </w:r>
    </w:p>
    <w:tbl>
      <w:tblPr>
        <w:tblW w:w="11550" w:type="dxa"/>
        <w:tblCellSpacing w:w="0" w:type="dxa"/>
        <w:tblBorders>
          <w:top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5775"/>
      </w:tblGrid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b/>
                <w:color w:val="999999"/>
                <w:sz w:val="21"/>
                <w:szCs w:val="21"/>
                <w:lang w:eastAsia="ru-RU"/>
              </w:rPr>
              <w:t>Тип кондиционера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B5508D">
                <w:rPr>
                  <w:rFonts w:ascii="Arial" w:eastAsia="Times New Roman" w:hAnsi="Arial" w:cs="Arial"/>
                  <w:b/>
                  <w:color w:val="333333"/>
                  <w:sz w:val="21"/>
                  <w:lang w:eastAsia="ru-RU"/>
                </w:rPr>
                <w:t>Настенный (</w:t>
              </w:r>
              <w:proofErr w:type="spellStart"/>
              <w:r w:rsidRPr="00B5508D">
                <w:rPr>
                  <w:rFonts w:ascii="Arial" w:eastAsia="Times New Roman" w:hAnsi="Arial" w:cs="Arial"/>
                  <w:b/>
                  <w:color w:val="333333"/>
                  <w:sz w:val="21"/>
                  <w:lang w:eastAsia="ru-RU"/>
                </w:rPr>
                <w:t>сплит-система</w:t>
              </w:r>
              <w:proofErr w:type="spellEnd"/>
              <w:r w:rsidRPr="00B5508D">
                <w:rPr>
                  <w:rFonts w:ascii="Arial" w:eastAsia="Times New Roman" w:hAnsi="Arial" w:cs="Arial"/>
                  <w:b/>
                  <w:color w:val="333333"/>
                  <w:sz w:val="21"/>
                  <w:lang w:eastAsia="ru-RU"/>
                </w:rPr>
                <w:t>)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Тип компрессора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Стандартный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Рекомендуемая площадь помещения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 кв.м.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Холодопроизводительность</w:t>
            </w:r>
            <w:proofErr w:type="spellEnd"/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24000-30000 БТЕ/час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Мощность охлаждения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7030 Вт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Мощность обогрева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7320 Вт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Потребляемая мощность при охлаждении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2500 Вт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Потребляемая мощность при обогреве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2430 Вт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Уровень шума внутреннего блока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 дБ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Хладагент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R-410A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Страна производителя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Китай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Набор для установки в комплекте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</w:tbl>
    <w:p w:rsidR="00B5508D" w:rsidRP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</w:pPr>
      <w:r w:rsidRPr="00B5508D"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  <w:t>ФУНКЦИИ И ОСОБЕННОСТИ</w:t>
      </w:r>
    </w:p>
    <w:tbl>
      <w:tblPr>
        <w:tblW w:w="11550" w:type="dxa"/>
        <w:tblCellSpacing w:w="0" w:type="dxa"/>
        <w:tblBorders>
          <w:top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5775"/>
      </w:tblGrid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Дисплей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Таймер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Автоматический режим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Автоматический рестарт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Ионизация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Ночной режим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 "Турбо"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Нет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Режим вентиляции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Инверторная технология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Нет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Регулировка направления воздушного потока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Регулировка температуры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</w:tbl>
    <w:p w:rsidR="00B5508D" w:rsidRP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</w:pPr>
      <w:r w:rsidRPr="00B5508D"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  <w:t>ДОПОЛНИТЕЛЬНЫЕ ХАРАКТЕРИСТИКИ</w:t>
      </w:r>
    </w:p>
    <w:tbl>
      <w:tblPr>
        <w:tblW w:w="11550" w:type="dxa"/>
        <w:tblCellSpacing w:w="0" w:type="dxa"/>
        <w:tblBorders>
          <w:top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5775"/>
      </w:tblGrid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Пульт ДУ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Да</w:t>
              </w:r>
            </w:hyperlink>
          </w:p>
        </w:tc>
      </w:tr>
      <w:tr w:rsidR="00B5508D" w:rsidRPr="00B5508D" w:rsidTr="00B5508D">
        <w:trPr>
          <w:trHeight w:val="886"/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Комплектация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Инсталляция с трубкой 3 м. внутренний блок, внешний блок</w:t>
            </w:r>
            <w:proofErr w:type="gramStart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пульт.</w:t>
            </w:r>
          </w:p>
        </w:tc>
      </w:tr>
    </w:tbl>
    <w:p w:rsidR="00B5508D" w:rsidRPr="00B5508D" w:rsidRDefault="00B5508D" w:rsidP="00B5508D">
      <w:pPr>
        <w:shd w:val="clear" w:color="auto" w:fill="F7F7F7"/>
        <w:spacing w:after="150" w:line="240" w:lineRule="auto"/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</w:pPr>
      <w:r w:rsidRPr="00B5508D">
        <w:rPr>
          <w:rFonts w:ascii="Rubik-medium" w:eastAsia="Times New Roman" w:hAnsi="Rubik-medium" w:cs="Arial"/>
          <w:caps/>
          <w:color w:val="666666"/>
          <w:sz w:val="21"/>
          <w:szCs w:val="21"/>
          <w:lang w:eastAsia="ru-RU"/>
        </w:rPr>
        <w:t>ГАБАРИТЫ, ВЕС И ЦВЕТ</w:t>
      </w:r>
    </w:p>
    <w:tbl>
      <w:tblPr>
        <w:tblW w:w="11550" w:type="dxa"/>
        <w:tblCellSpacing w:w="0" w:type="dxa"/>
        <w:tblBorders>
          <w:top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5775"/>
      </w:tblGrid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Габариты внутреннего блока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1,120 </w:t>
            </w:r>
            <w:proofErr w:type="spellStart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310 </w:t>
            </w:r>
            <w:proofErr w:type="spellStart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405 мм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Габариты внешнего блока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965 </w:t>
            </w:r>
            <w:proofErr w:type="spellStart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775 </w:t>
            </w:r>
            <w:proofErr w:type="spellStart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395 мм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Вес внутреннего блока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 кг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Вес наружного блока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 кг</w:t>
            </w:r>
          </w:p>
        </w:tc>
      </w:tr>
      <w:tr w:rsidR="00B5508D" w:rsidRPr="00B5508D" w:rsidTr="00B5508D">
        <w:trPr>
          <w:tblCellSpacing w:w="0" w:type="dxa"/>
        </w:trPr>
        <w:tc>
          <w:tcPr>
            <w:tcW w:w="5475" w:type="dxa"/>
            <w:tcBorders>
              <w:bottom w:val="single" w:sz="6" w:space="0" w:color="EDEDED"/>
            </w:tcBorders>
            <w:shd w:val="clear" w:color="auto" w:fill="F6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B5508D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Цвет </w:t>
            </w:r>
          </w:p>
        </w:tc>
        <w:tc>
          <w:tcPr>
            <w:tcW w:w="5475" w:type="dxa"/>
            <w:tcBorders>
              <w:bottom w:val="single" w:sz="6" w:space="0" w:color="EDEDED"/>
            </w:tcBorders>
            <w:shd w:val="clear" w:color="auto" w:fill="F6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08D" w:rsidRPr="00B5508D" w:rsidRDefault="00B5508D" w:rsidP="00B55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B5508D">
                <w:rPr>
                  <w:rFonts w:ascii="Arial" w:eastAsia="Times New Roman" w:hAnsi="Arial" w:cs="Arial"/>
                  <w:color w:val="333333"/>
                  <w:sz w:val="21"/>
                  <w:lang w:eastAsia="ru-RU"/>
                </w:rPr>
                <w:t>Белый</w:t>
              </w:r>
            </w:hyperlink>
          </w:p>
        </w:tc>
      </w:tr>
    </w:tbl>
    <w:p w:rsidR="00162221" w:rsidRDefault="00162221"/>
    <w:sectPr w:rsidR="00162221" w:rsidSect="0016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8D"/>
    <w:rsid w:val="00162221"/>
    <w:rsid w:val="00B5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21"/>
  </w:style>
  <w:style w:type="paragraph" w:styleId="1">
    <w:name w:val="heading 1"/>
    <w:basedOn w:val="a"/>
    <w:link w:val="10"/>
    <w:uiPriority w:val="9"/>
    <w:qFormat/>
    <w:rsid w:val="00B55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pak.kz/f/kondicioneriy/almaty/22394_1" TargetMode="External"/><Relationship Id="rId13" Type="http://schemas.openxmlformats.org/officeDocument/2006/relationships/hyperlink" Target="https://www.sulpak.kz/f/kondicioneriy/almaty/6257_6" TargetMode="External"/><Relationship Id="rId18" Type="http://schemas.openxmlformats.org/officeDocument/2006/relationships/hyperlink" Target="https://www.sulpak.kz/f/kondicioneriy/almaty/6263_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ulpak.kz/f/kondicioneriy/almaty/4729_3" TargetMode="External"/><Relationship Id="rId12" Type="http://schemas.openxmlformats.org/officeDocument/2006/relationships/hyperlink" Target="https://www.sulpak.kz/f/kondicioneriy/almaty/6250_6" TargetMode="External"/><Relationship Id="rId17" Type="http://schemas.openxmlformats.org/officeDocument/2006/relationships/hyperlink" Target="https://www.sulpak.kz/f/kondicioneriy/almaty/6262_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lpak.kz/f/kondicioneriy/almaty/6260_194" TargetMode="External"/><Relationship Id="rId20" Type="http://schemas.openxmlformats.org/officeDocument/2006/relationships/hyperlink" Target="https://www.sulpak.kz/f/kondicioneriy/almaty/6245_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lpak.kz/f/kondicioneriy/almaty/11784_3" TargetMode="External"/><Relationship Id="rId11" Type="http://schemas.openxmlformats.org/officeDocument/2006/relationships/hyperlink" Target="https://www.sulpak.kz/f/kondicioneriy/almaty/6256_6" TargetMode="External"/><Relationship Id="rId5" Type="http://schemas.openxmlformats.org/officeDocument/2006/relationships/hyperlink" Target="https://www.sulpak.kz/f/kondicioneriy/almaty/22390_1" TargetMode="External"/><Relationship Id="rId15" Type="http://schemas.openxmlformats.org/officeDocument/2006/relationships/hyperlink" Target="https://www.sulpak.kz/f/kondicioneriy/almaty/6264_6" TargetMode="External"/><Relationship Id="rId10" Type="http://schemas.openxmlformats.org/officeDocument/2006/relationships/hyperlink" Target="https://www.sulpak.kz/f/kondicioneriy/almaty/6247_6" TargetMode="External"/><Relationship Id="rId19" Type="http://schemas.openxmlformats.org/officeDocument/2006/relationships/hyperlink" Target="https://www.sulpak.kz/f/kondicioneriy/almaty/6259_6" TargetMode="External"/><Relationship Id="rId4" Type="http://schemas.openxmlformats.org/officeDocument/2006/relationships/hyperlink" Target="https://www.sulpak.kz/f/kondicioneriy/almaty/22391_5" TargetMode="External"/><Relationship Id="rId9" Type="http://schemas.openxmlformats.org/officeDocument/2006/relationships/hyperlink" Target="https://www.sulpak.kz/f/kondicioneriy/almaty/22658_6" TargetMode="External"/><Relationship Id="rId14" Type="http://schemas.openxmlformats.org/officeDocument/2006/relationships/hyperlink" Target="https://www.sulpak.kz/f/kondicioneriy/almaty/6258_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Nbclasslen</dc:creator>
  <cp:lastModifiedBy>Nbclasslen</cp:lastModifiedBy>
  <cp:revision>1</cp:revision>
  <dcterms:created xsi:type="dcterms:W3CDTF">2020-06-16T05:23:00Z</dcterms:created>
  <dcterms:modified xsi:type="dcterms:W3CDTF">2020-06-16T05:26:00Z</dcterms:modified>
</cp:coreProperties>
</file>