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84" w:rsidRDefault="00FD7E84" w:rsidP="00FD7E84">
      <w:pPr>
        <w:ind w:left="5245" w:hanging="1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B47C04">
        <w:rPr>
          <w:b/>
          <w:sz w:val="24"/>
          <w:szCs w:val="24"/>
        </w:rPr>
        <w:t>1</w:t>
      </w:r>
    </w:p>
    <w:p w:rsidR="00FD7E84" w:rsidRDefault="00FD7E84" w:rsidP="00FD7E84">
      <w:pPr>
        <w:ind w:left="5245" w:hanging="135"/>
        <w:rPr>
          <w:b/>
          <w:sz w:val="24"/>
          <w:szCs w:val="24"/>
        </w:rPr>
      </w:pPr>
      <w:r>
        <w:rPr>
          <w:b/>
          <w:sz w:val="24"/>
          <w:szCs w:val="24"/>
        </w:rPr>
        <w:t>к Тендерной документации № 0</w:t>
      </w:r>
      <w:r w:rsidR="00860F6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</w:t>
      </w:r>
    </w:p>
    <w:p w:rsidR="00F66276" w:rsidRDefault="00FD7E84" w:rsidP="00FD7E84">
      <w:pPr>
        <w:ind w:left="5245" w:right="-426" w:hanging="135"/>
        <w:rPr>
          <w:sz w:val="24"/>
          <w:szCs w:val="24"/>
        </w:rPr>
      </w:pPr>
      <w:r>
        <w:rPr>
          <w:b/>
          <w:sz w:val="24"/>
          <w:szCs w:val="24"/>
        </w:rPr>
        <w:t>по закупкам способом открытого тендера</w:t>
      </w:r>
    </w:p>
    <w:p w:rsidR="00FD7E84" w:rsidRDefault="00FD7E84" w:rsidP="00F66276">
      <w:pPr>
        <w:rPr>
          <w:sz w:val="24"/>
          <w:szCs w:val="24"/>
        </w:rPr>
      </w:pPr>
    </w:p>
    <w:p w:rsidR="00FD7E84" w:rsidRPr="00F84A91" w:rsidRDefault="00FD7E84" w:rsidP="00F66276">
      <w:pPr>
        <w:rPr>
          <w:sz w:val="24"/>
          <w:szCs w:val="24"/>
        </w:rPr>
      </w:pPr>
    </w:p>
    <w:p w:rsidR="00860F67" w:rsidRPr="00E254E9" w:rsidRDefault="00860F67" w:rsidP="00860F67">
      <w:pPr>
        <w:jc w:val="center"/>
        <w:rPr>
          <w:b/>
          <w:sz w:val="24"/>
          <w:szCs w:val="24"/>
        </w:rPr>
      </w:pPr>
      <w:r w:rsidRPr="00E254E9">
        <w:rPr>
          <w:b/>
          <w:sz w:val="24"/>
          <w:szCs w:val="24"/>
        </w:rPr>
        <w:t xml:space="preserve">ТЕХНИЧЕСКАЯ СПЕЦИФИКАЦИЯ </w:t>
      </w:r>
    </w:p>
    <w:p w:rsidR="00860F67" w:rsidRPr="00E254E9" w:rsidRDefault="00860F67" w:rsidP="00860F67">
      <w:pPr>
        <w:jc w:val="center"/>
        <w:rPr>
          <w:b/>
          <w:sz w:val="24"/>
          <w:szCs w:val="24"/>
        </w:rPr>
      </w:pPr>
      <w:r w:rsidRPr="00E254E9">
        <w:rPr>
          <w:b/>
          <w:sz w:val="24"/>
          <w:szCs w:val="24"/>
        </w:rPr>
        <w:t>по закупкам услуг по добровольному страхованию имущества</w:t>
      </w:r>
    </w:p>
    <w:p w:rsidR="00860F67" w:rsidRPr="00E254E9" w:rsidRDefault="00860F67" w:rsidP="00860F67">
      <w:pPr>
        <w:jc w:val="center"/>
        <w:rPr>
          <w:b/>
          <w:sz w:val="24"/>
          <w:szCs w:val="24"/>
        </w:rPr>
      </w:pPr>
    </w:p>
    <w:p w:rsidR="00860F67" w:rsidRPr="00E254E9" w:rsidRDefault="00860F67" w:rsidP="00860F67">
      <w:pPr>
        <w:pStyle w:val="a3"/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r w:rsidRPr="00E254E9">
        <w:rPr>
          <w:b/>
          <w:sz w:val="24"/>
          <w:szCs w:val="24"/>
        </w:rPr>
        <w:t>Наименование, характеристики оказываемых услуг.</w:t>
      </w:r>
    </w:p>
    <w:tbl>
      <w:tblPr>
        <w:tblW w:w="981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6832"/>
      </w:tblGrid>
      <w:tr w:rsidR="00860F67" w:rsidRPr="00E254E9" w:rsidTr="00860F67">
        <w:trPr>
          <w:trHeight w:val="20"/>
        </w:trPr>
        <w:tc>
          <w:tcPr>
            <w:tcW w:w="2987" w:type="dxa"/>
            <w:hideMark/>
          </w:tcPr>
          <w:p w:rsidR="00860F67" w:rsidRPr="00E254E9" w:rsidRDefault="00860F67" w:rsidP="007346C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E254E9">
              <w:rPr>
                <w:rFonts w:eastAsia="SimSun"/>
                <w:b/>
                <w:sz w:val="24"/>
                <w:szCs w:val="24"/>
              </w:rPr>
              <w:t>Вид страхования</w:t>
            </w:r>
          </w:p>
        </w:tc>
        <w:tc>
          <w:tcPr>
            <w:tcW w:w="6832" w:type="dxa"/>
          </w:tcPr>
          <w:p w:rsidR="00860F67" w:rsidRPr="00E254E9" w:rsidRDefault="00860F67" w:rsidP="007346C3">
            <w:pPr>
              <w:jc w:val="both"/>
              <w:rPr>
                <w:rFonts w:eastAsia="SimSun"/>
                <w:sz w:val="24"/>
                <w:szCs w:val="24"/>
              </w:rPr>
            </w:pPr>
            <w:r w:rsidRPr="00E254E9">
              <w:rPr>
                <w:rFonts w:eastAsia="SimSun"/>
                <w:sz w:val="24"/>
                <w:szCs w:val="24"/>
              </w:rPr>
              <w:t>Добровольное страхование имущества от утраты (гибели) или повреждения в результате случайного и непредвиденного прямого физического воздействия.</w:t>
            </w:r>
          </w:p>
        </w:tc>
      </w:tr>
      <w:tr w:rsidR="00860F67" w:rsidRPr="00E254E9" w:rsidTr="00860F67">
        <w:trPr>
          <w:trHeight w:val="20"/>
        </w:trPr>
        <w:tc>
          <w:tcPr>
            <w:tcW w:w="2987" w:type="dxa"/>
            <w:hideMark/>
          </w:tcPr>
          <w:p w:rsidR="00860F67" w:rsidRPr="00E254E9" w:rsidRDefault="00860F67" w:rsidP="007346C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E254E9">
              <w:rPr>
                <w:rFonts w:eastAsia="SimSun"/>
                <w:b/>
                <w:sz w:val="24"/>
                <w:szCs w:val="24"/>
              </w:rPr>
              <w:t>Страхователь</w:t>
            </w:r>
          </w:p>
        </w:tc>
        <w:tc>
          <w:tcPr>
            <w:tcW w:w="6832" w:type="dxa"/>
          </w:tcPr>
          <w:p w:rsidR="00860F67" w:rsidRPr="00E254E9" w:rsidRDefault="00860F67" w:rsidP="007346C3">
            <w:pPr>
              <w:jc w:val="both"/>
              <w:rPr>
                <w:rFonts w:eastAsia="SimSun"/>
                <w:sz w:val="24"/>
                <w:szCs w:val="24"/>
              </w:rPr>
            </w:pPr>
            <w:r w:rsidRPr="00E254E9">
              <w:rPr>
                <w:sz w:val="24"/>
                <w:szCs w:val="24"/>
              </w:rPr>
              <w:t>ТОО «РТИ-АНПЗ»</w:t>
            </w:r>
          </w:p>
        </w:tc>
      </w:tr>
      <w:tr w:rsidR="00860F67" w:rsidRPr="00E254E9" w:rsidTr="00860F67">
        <w:trPr>
          <w:trHeight w:val="20"/>
        </w:trPr>
        <w:tc>
          <w:tcPr>
            <w:tcW w:w="2987" w:type="dxa"/>
            <w:hideMark/>
          </w:tcPr>
          <w:p w:rsidR="00860F67" w:rsidRPr="00E254E9" w:rsidRDefault="00860F67" w:rsidP="007346C3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E254E9">
              <w:rPr>
                <w:rFonts w:eastAsia="SimSun"/>
                <w:b/>
                <w:sz w:val="24"/>
                <w:szCs w:val="24"/>
              </w:rPr>
              <w:t>Объект страхования</w:t>
            </w:r>
          </w:p>
        </w:tc>
        <w:tc>
          <w:tcPr>
            <w:tcW w:w="6832" w:type="dxa"/>
          </w:tcPr>
          <w:p w:rsidR="00860F67" w:rsidRPr="00E254E9" w:rsidRDefault="00860F67" w:rsidP="007346C3">
            <w:pPr>
              <w:jc w:val="both"/>
              <w:rPr>
                <w:rFonts w:eastAsia="SimSun"/>
                <w:sz w:val="24"/>
                <w:szCs w:val="24"/>
              </w:rPr>
            </w:pPr>
            <w:r w:rsidRPr="00E254E9">
              <w:rPr>
                <w:rFonts w:eastAsia="SimSun"/>
                <w:sz w:val="24"/>
                <w:szCs w:val="24"/>
              </w:rPr>
              <w:t>Имущественные интересы Страхователя, связанные с владением, пользованием и распоряжением застрахованным имуществом.</w:t>
            </w:r>
          </w:p>
        </w:tc>
      </w:tr>
      <w:tr w:rsidR="00860F67" w:rsidRPr="00E254E9" w:rsidTr="00860F67">
        <w:trPr>
          <w:trHeight w:val="20"/>
        </w:trPr>
        <w:tc>
          <w:tcPr>
            <w:tcW w:w="2987" w:type="dxa"/>
            <w:hideMark/>
          </w:tcPr>
          <w:p w:rsidR="00860F67" w:rsidRPr="00E254E9" w:rsidRDefault="00860F67" w:rsidP="007346C3">
            <w:pPr>
              <w:rPr>
                <w:rFonts w:eastAsia="SimSun"/>
                <w:b/>
                <w:sz w:val="24"/>
                <w:szCs w:val="24"/>
              </w:rPr>
            </w:pPr>
            <w:r w:rsidRPr="00E254E9">
              <w:rPr>
                <w:rFonts w:eastAsia="SimSun"/>
                <w:b/>
                <w:sz w:val="24"/>
                <w:szCs w:val="24"/>
              </w:rPr>
              <w:t>Срок действия договора</w:t>
            </w:r>
          </w:p>
        </w:tc>
        <w:tc>
          <w:tcPr>
            <w:tcW w:w="6832" w:type="dxa"/>
          </w:tcPr>
          <w:p w:rsidR="00860F67" w:rsidRPr="00E254E9" w:rsidRDefault="00860F67" w:rsidP="007346C3">
            <w:pPr>
              <w:jc w:val="both"/>
              <w:rPr>
                <w:rFonts w:eastAsia="SimSun"/>
                <w:sz w:val="24"/>
                <w:szCs w:val="24"/>
              </w:rPr>
            </w:pPr>
            <w:r w:rsidRPr="00E254E9">
              <w:rPr>
                <w:rFonts w:eastAsia="SimSun"/>
                <w:sz w:val="24"/>
                <w:szCs w:val="24"/>
              </w:rPr>
              <w:t>12 месяцев с даты, подлежащей согласованию.</w:t>
            </w:r>
          </w:p>
        </w:tc>
      </w:tr>
      <w:tr w:rsidR="00860F67" w:rsidRPr="00E254E9" w:rsidTr="00860F67">
        <w:trPr>
          <w:trHeight w:val="20"/>
        </w:trPr>
        <w:tc>
          <w:tcPr>
            <w:tcW w:w="2987" w:type="dxa"/>
          </w:tcPr>
          <w:p w:rsidR="00860F67" w:rsidRPr="00E254E9" w:rsidRDefault="00860F67" w:rsidP="007346C3">
            <w:pPr>
              <w:rPr>
                <w:rFonts w:eastAsia="SimSun"/>
                <w:b/>
                <w:sz w:val="24"/>
                <w:szCs w:val="24"/>
              </w:rPr>
            </w:pPr>
            <w:r w:rsidRPr="00E254E9">
              <w:rPr>
                <w:rFonts w:eastAsia="SimSun"/>
                <w:b/>
                <w:sz w:val="24"/>
                <w:szCs w:val="24"/>
              </w:rPr>
              <w:t>Территория страхования</w:t>
            </w:r>
          </w:p>
        </w:tc>
        <w:tc>
          <w:tcPr>
            <w:tcW w:w="6832" w:type="dxa"/>
            <w:hideMark/>
          </w:tcPr>
          <w:p w:rsidR="00860F67" w:rsidRPr="00E254E9" w:rsidRDefault="00860F67" w:rsidP="007346C3">
            <w:pPr>
              <w:jc w:val="both"/>
              <w:rPr>
                <w:sz w:val="24"/>
                <w:szCs w:val="24"/>
              </w:rPr>
            </w:pPr>
            <w:r w:rsidRPr="00E254E9">
              <w:rPr>
                <w:sz w:val="24"/>
                <w:szCs w:val="24"/>
              </w:rPr>
              <w:t>Республика Казахстан, Атырауская область.</w:t>
            </w:r>
          </w:p>
        </w:tc>
      </w:tr>
      <w:tr w:rsidR="00860F67" w:rsidRPr="00E254E9" w:rsidTr="00860F67">
        <w:trPr>
          <w:trHeight w:val="20"/>
        </w:trPr>
        <w:tc>
          <w:tcPr>
            <w:tcW w:w="2987" w:type="dxa"/>
            <w:hideMark/>
          </w:tcPr>
          <w:p w:rsidR="00860F67" w:rsidRPr="00E254E9" w:rsidRDefault="00860F67" w:rsidP="007346C3">
            <w:pPr>
              <w:rPr>
                <w:rFonts w:eastAsia="SimSun"/>
                <w:b/>
                <w:sz w:val="24"/>
                <w:szCs w:val="24"/>
              </w:rPr>
            </w:pPr>
            <w:r w:rsidRPr="00E254E9">
              <w:rPr>
                <w:rFonts w:eastAsia="SimSun"/>
                <w:b/>
                <w:sz w:val="24"/>
                <w:szCs w:val="24"/>
              </w:rPr>
              <w:t>Страховая премия</w:t>
            </w:r>
          </w:p>
        </w:tc>
        <w:tc>
          <w:tcPr>
            <w:tcW w:w="6832" w:type="dxa"/>
          </w:tcPr>
          <w:p w:rsidR="00860F67" w:rsidRPr="00E254E9" w:rsidRDefault="00860F67" w:rsidP="00734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860F67" w:rsidRPr="00E254E9" w:rsidTr="00860F67">
        <w:trPr>
          <w:trHeight w:val="20"/>
        </w:trPr>
        <w:tc>
          <w:tcPr>
            <w:tcW w:w="2987" w:type="dxa"/>
          </w:tcPr>
          <w:p w:rsidR="00860F67" w:rsidRPr="00E254E9" w:rsidRDefault="00860F67" w:rsidP="007346C3">
            <w:pPr>
              <w:rPr>
                <w:rFonts w:eastAsia="SimSun"/>
                <w:b/>
                <w:sz w:val="24"/>
                <w:szCs w:val="24"/>
              </w:rPr>
            </w:pPr>
            <w:r w:rsidRPr="00E254E9">
              <w:rPr>
                <w:rFonts w:eastAsia="SimSun"/>
                <w:b/>
                <w:sz w:val="24"/>
                <w:szCs w:val="24"/>
              </w:rPr>
              <w:t>Безусловная франшиза</w:t>
            </w:r>
          </w:p>
        </w:tc>
        <w:tc>
          <w:tcPr>
            <w:tcW w:w="6832" w:type="dxa"/>
          </w:tcPr>
          <w:p w:rsidR="00860F67" w:rsidRPr="00BD70AF" w:rsidRDefault="00860F67" w:rsidP="007346C3">
            <w:pPr>
              <w:jc w:val="both"/>
              <w:rPr>
                <w:rFonts w:eastAsia="SimSun"/>
                <w:sz w:val="24"/>
                <w:szCs w:val="24"/>
              </w:rPr>
            </w:pPr>
            <w:r w:rsidRPr="00BD70AF">
              <w:rPr>
                <w:rFonts w:eastAsia="SimSun"/>
                <w:sz w:val="24"/>
                <w:szCs w:val="24"/>
              </w:rPr>
              <w:t>В отношении зданий и сооружений – 30 000 000 тенге по каждому страховому случаю</w:t>
            </w:r>
          </w:p>
          <w:p w:rsidR="00860F67" w:rsidRPr="00E254E9" w:rsidRDefault="00860F67" w:rsidP="007346C3">
            <w:pPr>
              <w:jc w:val="both"/>
              <w:rPr>
                <w:rFonts w:eastAsia="SimSun"/>
                <w:sz w:val="24"/>
                <w:szCs w:val="24"/>
              </w:rPr>
            </w:pPr>
            <w:r w:rsidRPr="00BD70AF">
              <w:rPr>
                <w:rFonts w:eastAsia="SimSun"/>
                <w:sz w:val="24"/>
                <w:szCs w:val="24"/>
              </w:rPr>
              <w:t>В отношении остального имущества – 10 000 000 тенге по каждому страховому случаю</w:t>
            </w:r>
          </w:p>
        </w:tc>
      </w:tr>
      <w:tr w:rsidR="00860F67" w:rsidRPr="00E254E9" w:rsidTr="00860F67">
        <w:trPr>
          <w:trHeight w:val="352"/>
        </w:trPr>
        <w:tc>
          <w:tcPr>
            <w:tcW w:w="2987" w:type="dxa"/>
          </w:tcPr>
          <w:p w:rsidR="00860F67" w:rsidRPr="00E254E9" w:rsidRDefault="00860F67" w:rsidP="007346C3">
            <w:pPr>
              <w:rPr>
                <w:rFonts w:eastAsia="SimSun"/>
                <w:b/>
                <w:sz w:val="24"/>
                <w:szCs w:val="24"/>
              </w:rPr>
            </w:pPr>
            <w:r w:rsidRPr="00E254E9">
              <w:rPr>
                <w:b/>
                <w:sz w:val="24"/>
                <w:szCs w:val="24"/>
              </w:rPr>
              <w:t>Требования к Поставщику</w:t>
            </w:r>
          </w:p>
        </w:tc>
        <w:tc>
          <w:tcPr>
            <w:tcW w:w="6832" w:type="dxa"/>
          </w:tcPr>
          <w:p w:rsidR="00860F67" w:rsidRPr="00E254E9" w:rsidRDefault="00860F67" w:rsidP="007346C3">
            <w:pPr>
              <w:jc w:val="both"/>
              <w:rPr>
                <w:sz w:val="24"/>
                <w:szCs w:val="24"/>
              </w:rPr>
            </w:pPr>
            <w:r w:rsidRPr="00E254E9">
              <w:rPr>
                <w:sz w:val="24"/>
                <w:szCs w:val="24"/>
              </w:rPr>
              <w:t>Страховые организации - резиденты РК, потенциальные поставщики услуг добровольного страхования, должны отвечать следующим критериям:</w:t>
            </w:r>
          </w:p>
          <w:p w:rsidR="00860F67" w:rsidRPr="00E254E9" w:rsidRDefault="00860F67" w:rsidP="00860F67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E254E9">
              <w:rPr>
                <w:sz w:val="24"/>
                <w:szCs w:val="24"/>
              </w:rPr>
              <w:t>непрерывное соблюдение пруденциальных нормативов Уполномоченного органа в течение двенадцати последовательных месяцев до рассмотрения предложения от страховой организации;</w:t>
            </w:r>
          </w:p>
          <w:p w:rsidR="00860F67" w:rsidRPr="00E254E9" w:rsidRDefault="00860F67" w:rsidP="00860F67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E254E9">
              <w:rPr>
                <w:sz w:val="24"/>
                <w:szCs w:val="24"/>
              </w:rPr>
              <w:t>минимальный рейтинг финансовой устойчивости страховой организации должен быть не менее 6 нотчей от суверенного рейтинга Республики Казахстан, но не ниже уровня «В» по шкале Standard&amp;Poor’s либо аналогичного уровня по шкалам рейтинговых агентств Fitch, Moody’s, A.M. Best;</w:t>
            </w:r>
          </w:p>
          <w:p w:rsidR="00860F67" w:rsidRPr="00E254E9" w:rsidRDefault="00860F67" w:rsidP="00860F67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0" w:firstLine="0"/>
              <w:jc w:val="both"/>
              <w:rPr>
                <w:rFonts w:eastAsia="SimSun"/>
                <w:sz w:val="24"/>
                <w:szCs w:val="24"/>
              </w:rPr>
            </w:pPr>
            <w:r w:rsidRPr="00E254E9">
              <w:rPr>
                <w:sz w:val="24"/>
                <w:szCs w:val="24"/>
              </w:rPr>
              <w:t>страховая организация входит в пятерку первых страховых организаций по классу «общее страхование» с наиболее высоким размером собственного капитала.</w:t>
            </w:r>
          </w:p>
        </w:tc>
      </w:tr>
    </w:tbl>
    <w:p w:rsidR="00860F67" w:rsidRPr="00E254E9" w:rsidRDefault="00860F67" w:rsidP="00860F67">
      <w:pPr>
        <w:rPr>
          <w:sz w:val="24"/>
          <w:szCs w:val="24"/>
        </w:rPr>
      </w:pPr>
    </w:p>
    <w:p w:rsidR="00860F67" w:rsidRPr="00E254E9" w:rsidRDefault="00860F67" w:rsidP="00860F67">
      <w:pPr>
        <w:rPr>
          <w:sz w:val="24"/>
          <w:szCs w:val="24"/>
        </w:rPr>
      </w:pPr>
    </w:p>
    <w:p w:rsidR="00860F67" w:rsidRDefault="00E85EC3" w:rsidP="00860F67">
      <w:p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r w:rsidRPr="00E85EC3">
        <w:rPr>
          <w:sz w:val="24"/>
          <w:szCs w:val="24"/>
          <w:lang w:val="kk-KZ"/>
        </w:rPr>
        <w:t>З</w:t>
      </w:r>
      <w:r w:rsidRPr="00E85EC3">
        <w:rPr>
          <w:sz w:val="24"/>
          <w:szCs w:val="24"/>
        </w:rPr>
        <w:t>аместител</w:t>
      </w:r>
      <w:r w:rsidRPr="00E85EC3">
        <w:rPr>
          <w:sz w:val="24"/>
          <w:szCs w:val="24"/>
          <w:lang w:val="kk-KZ"/>
        </w:rPr>
        <w:t>ь</w:t>
      </w:r>
      <w:r w:rsidRPr="00E85EC3">
        <w:rPr>
          <w:sz w:val="24"/>
          <w:szCs w:val="24"/>
        </w:rPr>
        <w:t xml:space="preserve"> генерального директора по производству</w:t>
      </w:r>
      <w:r w:rsidR="00860F67" w:rsidRPr="00E85EC3">
        <w:rPr>
          <w:color w:val="000000"/>
          <w:sz w:val="24"/>
          <w:szCs w:val="24"/>
        </w:rPr>
        <w:t>,</w:t>
      </w:r>
    </w:p>
    <w:p w:rsidR="00860F67" w:rsidRPr="00E254E9" w:rsidRDefault="00860F67" w:rsidP="00860F67">
      <w:p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E85EC3">
        <w:rPr>
          <w:color w:val="000000"/>
          <w:sz w:val="24"/>
          <w:szCs w:val="24"/>
        </w:rPr>
        <w:t>Главный инженер_________________________</w:t>
      </w:r>
      <w:r w:rsidRPr="00E254E9">
        <w:rPr>
          <w:color w:val="000000"/>
          <w:sz w:val="24"/>
          <w:szCs w:val="24"/>
        </w:rPr>
        <w:t xml:space="preserve">  Чектиев С.Т.</w:t>
      </w:r>
    </w:p>
    <w:p w:rsidR="00860F67" w:rsidRPr="00E254E9" w:rsidRDefault="00860F67" w:rsidP="00860F67">
      <w:p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860F67" w:rsidRPr="00E254E9" w:rsidRDefault="00860F67" w:rsidP="00860F67">
      <w:p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r w:rsidRPr="00E254E9">
        <w:rPr>
          <w:color w:val="000000"/>
          <w:sz w:val="24"/>
          <w:szCs w:val="24"/>
        </w:rPr>
        <w:t>Начальник ПТО   _________________________  Касымов К.К.</w:t>
      </w:r>
    </w:p>
    <w:p w:rsidR="00860F67" w:rsidRPr="00E254E9" w:rsidRDefault="00860F67" w:rsidP="00860F67">
      <w:p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860F67" w:rsidRPr="00E254E9" w:rsidRDefault="00860F67" w:rsidP="00860F67">
      <w:pPr>
        <w:shd w:val="clear" w:color="auto" w:fill="FFFFFF"/>
        <w:tabs>
          <w:tab w:val="left" w:pos="851"/>
          <w:tab w:val="left" w:pos="993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</w:t>
      </w:r>
      <w:r w:rsidRPr="00E254E9">
        <w:rPr>
          <w:color w:val="000000"/>
          <w:sz w:val="24"/>
          <w:szCs w:val="24"/>
        </w:rPr>
        <w:t xml:space="preserve"> АХО  _________________________  </w:t>
      </w:r>
      <w:r>
        <w:rPr>
          <w:color w:val="000000"/>
          <w:sz w:val="24"/>
          <w:szCs w:val="24"/>
        </w:rPr>
        <w:t>Акмалиев Н.З</w:t>
      </w:r>
      <w:r w:rsidRPr="00E254E9">
        <w:rPr>
          <w:color w:val="000000"/>
          <w:sz w:val="24"/>
          <w:szCs w:val="24"/>
        </w:rPr>
        <w:t>.</w:t>
      </w:r>
    </w:p>
    <w:p w:rsidR="00F66276" w:rsidRDefault="00F66276" w:rsidP="004B31B8">
      <w:pPr>
        <w:jc w:val="both"/>
        <w:rPr>
          <w:sz w:val="24"/>
          <w:szCs w:val="24"/>
        </w:rPr>
      </w:pPr>
    </w:p>
    <w:p w:rsidR="007C1C65" w:rsidRDefault="002D3AE1"/>
    <w:sectPr w:rsidR="007C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A0F"/>
    <w:multiLevelType w:val="multilevel"/>
    <w:tmpl w:val="5D76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E8445A1"/>
    <w:multiLevelType w:val="multilevel"/>
    <w:tmpl w:val="8B5CB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793E1B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542" w:hanging="9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76"/>
    <w:rsid w:val="002D3AE1"/>
    <w:rsid w:val="004B31B8"/>
    <w:rsid w:val="0064246C"/>
    <w:rsid w:val="007F7D4E"/>
    <w:rsid w:val="00860F67"/>
    <w:rsid w:val="00B47C04"/>
    <w:rsid w:val="00D60066"/>
    <w:rsid w:val="00E85EC3"/>
    <w:rsid w:val="00F66276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81F2"/>
  <w15:chartTrackingRefBased/>
  <w15:docId w15:val="{E0D07A0A-D1E1-4ABF-B9C4-8E0140B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 Limanov</dc:creator>
  <cp:keywords/>
  <dc:description/>
  <cp:lastModifiedBy>Алишер Нурпеисов</cp:lastModifiedBy>
  <cp:revision>10</cp:revision>
  <dcterms:created xsi:type="dcterms:W3CDTF">2019-12-10T10:41:00Z</dcterms:created>
  <dcterms:modified xsi:type="dcterms:W3CDTF">2020-01-31T05:17:00Z</dcterms:modified>
</cp:coreProperties>
</file>